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Director</w:t>
      </w:r>
      <w:r w:rsidDel="00000000" w:rsidR="00000000" w:rsidRPr="00000000">
        <w:rPr>
          <w:b w:val="1"/>
          <w:sz w:val="48"/>
          <w:szCs w:val="48"/>
          <w:rtl w:val="0"/>
        </w:rPr>
        <w:t xml:space="preserve"> of Team Planning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  <w:t xml:space="preserve">Videofruit LLC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2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gridCol w:w="2910"/>
        <w:tblGridChange w:id="0">
          <w:tblGrid>
            <w:gridCol w:w="8610"/>
            <w:gridCol w:w="29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Partner with CEO and VP of Support to plan in-person retreats.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hyperlink r:id="rId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https://app.processd.com/process/4269/execute/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Research things to do nearby.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Research restaurants (keeping team members’ dietary needs in mind).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Encourage team members and help lower stress.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Track and maintain awareness of individuals’ stress levels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Meet weekly with each team member for 15 minutes so they can vent, unload or share challenges they’re facing.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Proactively ask team how they’re doing and sincerely listen.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</w:t>
            </w:r>
            <w:r w:rsidDel="00000000" w:rsidR="00000000" w:rsidRPr="00000000">
              <w:rPr>
                <w:rtl w:val="0"/>
              </w:rPr>
              <w:t xml:space="preserve"> a gift calendar and buy gifts for peeps.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with Bryan to come up with proposals for gifts and budget, including: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Birthday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anniversary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Christmas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Identify morale-boosting suggestions.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Example: Zoom dance parties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Serve as a trusted “safe place” with whom team members feel comfortable openly sharing.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with CEO to plan an annual “significant other” retreat.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a checklist.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Plan the agenda.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Research restaurants and nearby activities.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Are</w:t>
            </w:r>
            <w:r w:rsidDel="00000000" w:rsidR="00000000" w:rsidRPr="00000000">
              <w:rPr>
                <w:rtl w:val="0"/>
              </w:rPr>
              <w:t xml:space="preserve"> stress level</w:t>
            </w:r>
            <w:r w:rsidDel="00000000" w:rsidR="00000000" w:rsidRPr="00000000">
              <w:rPr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  <w:t xml:space="preserve"> going down or up?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Is planning the team retreat on schedule, based on our checklists? How many tasks are behind?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Empathetic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Organized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Love people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Good listener and communicator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Enjoy planning and scheduling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Can create a proposal and effectively communicate that to Bryan, so he has to do little-to-no thinking about team trips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Know team well enough to be able to buy gifts and such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Fun and creative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Ratings &amp; Comments:</w:t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br w:type="textWrapping"/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app.processd.com/process/4269/execute/" TargetMode="External"/></Relationships>
</file>